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E" w:rsidRDefault="00CD5AAE" w:rsidP="00CD5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AAE">
        <w:rPr>
          <w:rFonts w:ascii="Times New Roman" w:hAnsi="Times New Roman" w:cs="Times New Roman"/>
          <w:sz w:val="24"/>
          <w:szCs w:val="24"/>
        </w:rPr>
        <w:t>Інформація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загальну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кількість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акцій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голосуючих</w:t>
      </w:r>
      <w:r>
        <w:rPr>
          <w:rFonts w:ascii="Times New Roman" w:hAnsi="Times New Roman" w:cs="Times New Roman"/>
          <w:sz w:val="24"/>
          <w:szCs w:val="24"/>
        </w:rPr>
        <w:t xml:space="preserve"> акцій с</w:t>
      </w:r>
      <w:r w:rsidRPr="00CD5AAE">
        <w:rPr>
          <w:rFonts w:ascii="Times New Roman" w:hAnsi="Times New Roman" w:cs="Times New Roman"/>
          <w:sz w:val="24"/>
          <w:szCs w:val="24"/>
        </w:rPr>
        <w:t>таном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складання переліку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акціонерів,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мають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участь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загальних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зборах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акціонерного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товариства «</w:t>
      </w:r>
      <w:proofErr w:type="spellStart"/>
      <w:r w:rsidRPr="00CD5AAE">
        <w:rPr>
          <w:rFonts w:ascii="Times New Roman" w:hAnsi="Times New Roman" w:cs="Times New Roman"/>
          <w:sz w:val="24"/>
          <w:szCs w:val="24"/>
        </w:rPr>
        <w:t>Гідросила</w:t>
      </w:r>
      <w:proofErr w:type="spellEnd"/>
      <w:r w:rsidR="00E154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5AAE">
        <w:rPr>
          <w:rFonts w:ascii="Times New Roman" w:hAnsi="Times New Roman" w:cs="Times New Roman"/>
          <w:sz w:val="24"/>
          <w:szCs w:val="24"/>
        </w:rPr>
        <w:t>МЗТГ»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(ідентифікаційний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юридичної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особи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 xml:space="preserve">00235814) </w:t>
      </w:r>
    </w:p>
    <w:p w:rsidR="00EF5E47" w:rsidRPr="00CD5AAE" w:rsidRDefault="00CD5AAE" w:rsidP="00CD5A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A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Переліку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акціонерів,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мають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участь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загальних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зборах акціонерного товариства «</w:t>
      </w:r>
      <w:proofErr w:type="spellStart"/>
      <w:r w:rsidRPr="00CD5AAE">
        <w:rPr>
          <w:rFonts w:ascii="Times New Roman" w:hAnsi="Times New Roman" w:cs="Times New Roman"/>
          <w:sz w:val="24"/>
          <w:szCs w:val="24"/>
        </w:rPr>
        <w:t>Гідросила</w:t>
      </w:r>
      <w:proofErr w:type="spellEnd"/>
      <w:r w:rsidRPr="00CD5AAE">
        <w:rPr>
          <w:rFonts w:ascii="Times New Roman" w:hAnsi="Times New Roman" w:cs="Times New Roman"/>
          <w:sz w:val="24"/>
          <w:szCs w:val="24"/>
        </w:rPr>
        <w:t xml:space="preserve"> МЗТГ», складеного публічним акціонерним товариством «Національний депозитарій України» станом на 21 квітня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AAE">
        <w:rPr>
          <w:rFonts w:ascii="Times New Roman" w:hAnsi="Times New Roman" w:cs="Times New Roman"/>
          <w:sz w:val="24"/>
          <w:szCs w:val="24"/>
        </w:rPr>
        <w:t xml:space="preserve"> року загальна кількість акцій – 38 871 334 штук простих іменних акцій, кількість голосуючих акцій – 36 478 468 штук,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загальна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номінальна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вартість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AE">
        <w:rPr>
          <w:rFonts w:ascii="Times New Roman" w:hAnsi="Times New Roman" w:cs="Times New Roman"/>
          <w:sz w:val="24"/>
          <w:szCs w:val="24"/>
        </w:rPr>
        <w:t>– 9 717 833,50 грн.</w:t>
      </w:r>
    </w:p>
    <w:sectPr w:rsidR="00EF5E47" w:rsidRPr="00CD5A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AE"/>
    <w:rsid w:val="00CD5AAE"/>
    <w:rsid w:val="00E15421"/>
    <w:rsid w:val="00E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2021-04-23T11:54:00Z</dcterms:created>
  <dcterms:modified xsi:type="dcterms:W3CDTF">2021-04-23T12:02:00Z</dcterms:modified>
</cp:coreProperties>
</file>